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53A" w:rsidRPr="00F16163" w:rsidRDefault="00D03A82" w:rsidP="004F15A2">
      <w:pPr>
        <w:jc w:val="center"/>
        <w:rPr>
          <w:b/>
          <w:sz w:val="28"/>
          <w:u w:val="single"/>
        </w:rPr>
      </w:pPr>
      <w:r>
        <w:rPr>
          <w:b/>
          <w:sz w:val="28"/>
          <w:u w:val="single"/>
        </w:rPr>
        <w:t>Barcode Blasters</w:t>
      </w:r>
      <w:r w:rsidR="004F15A2" w:rsidRPr="00F16163">
        <w:rPr>
          <w:b/>
          <w:sz w:val="28"/>
          <w:u w:val="single"/>
        </w:rPr>
        <w:t xml:space="preserve"> </w:t>
      </w:r>
      <w:r>
        <w:rPr>
          <w:b/>
          <w:sz w:val="28"/>
          <w:u w:val="single"/>
        </w:rPr>
        <w:t>Readme</w:t>
      </w:r>
    </w:p>
    <w:p w:rsidR="004F15A2" w:rsidRDefault="004F15A2" w:rsidP="004F15A2">
      <w:pPr>
        <w:jc w:val="center"/>
      </w:pPr>
    </w:p>
    <w:p w:rsidR="004F15A2" w:rsidRPr="00F16163" w:rsidRDefault="00F16163" w:rsidP="004F15A2">
      <w:pPr>
        <w:rPr>
          <w:b/>
          <w:u w:val="single"/>
        </w:rPr>
      </w:pPr>
      <w:r>
        <w:rPr>
          <w:b/>
          <w:u w:val="single"/>
        </w:rPr>
        <w:t>Purpose</w:t>
      </w:r>
    </w:p>
    <w:p w:rsidR="004F15A2" w:rsidRPr="00BD44F2" w:rsidRDefault="004F15A2" w:rsidP="00D03A82">
      <w:r>
        <w:tab/>
      </w:r>
      <w:r w:rsidR="00D03A82">
        <w:t>Barcode Blasters is a scanning game played by Zebra Mobile Computer users to familiarize themselves with their chosen product(s). The game provides a challenging and fun way to learn basic scanning function on the device.</w:t>
      </w:r>
    </w:p>
    <w:p w:rsidR="004F15A2" w:rsidRPr="00BD44F2" w:rsidRDefault="004F15A2" w:rsidP="004F15A2">
      <w:pPr>
        <w:rPr>
          <w:b/>
          <w:u w:val="single"/>
        </w:rPr>
      </w:pPr>
      <w:r w:rsidRPr="00BD44F2">
        <w:rPr>
          <w:b/>
          <w:u w:val="single"/>
        </w:rPr>
        <w:t>Installation</w:t>
      </w:r>
    </w:p>
    <w:p w:rsidR="004F15A2" w:rsidRPr="00BD44F2" w:rsidRDefault="00F16163" w:rsidP="004F15A2">
      <w:r w:rsidRPr="00BD44F2">
        <w:tab/>
        <w:t>The application is provided in .</w:t>
      </w:r>
      <w:proofErr w:type="spellStart"/>
      <w:r w:rsidRPr="00BD44F2">
        <w:t>apk</w:t>
      </w:r>
      <w:proofErr w:type="spellEnd"/>
      <w:r w:rsidRPr="00BD44F2">
        <w:t xml:space="preserve"> form.</w:t>
      </w:r>
    </w:p>
    <w:p w:rsidR="00F16163" w:rsidRPr="00BD44F2" w:rsidRDefault="00F16163" w:rsidP="00F16163">
      <w:pPr>
        <w:shd w:val="clear" w:color="auto" w:fill="FFFFFF"/>
        <w:spacing w:after="0" w:line="240" w:lineRule="auto"/>
        <w:ind w:left="720"/>
        <w:rPr>
          <w:rFonts w:eastAsia="Times New Roman" w:cs="Arial"/>
          <w:color w:val="222222"/>
        </w:rPr>
      </w:pPr>
      <w:r w:rsidRPr="00BD44F2">
        <w:rPr>
          <w:rFonts w:eastAsia="Times New Roman" w:cs="Arial"/>
          <w:b/>
          <w:bCs/>
          <w:color w:val="222222"/>
        </w:rPr>
        <w:t xml:space="preserve">If you </w:t>
      </w:r>
      <w:proofErr w:type="spellStart"/>
      <w:r w:rsidRPr="00BD44F2">
        <w:rPr>
          <w:rFonts w:eastAsia="Times New Roman" w:cs="Arial"/>
          <w:b/>
          <w:bCs/>
          <w:color w:val="222222"/>
        </w:rPr>
        <w:t>dont</w:t>
      </w:r>
      <w:proofErr w:type="spellEnd"/>
      <w:r w:rsidRPr="00BD44F2">
        <w:rPr>
          <w:rFonts w:eastAsia="Times New Roman" w:cs="Arial"/>
          <w:b/>
          <w:bCs/>
          <w:color w:val="222222"/>
        </w:rPr>
        <w:t xml:space="preserve"> have SDK or you are setting up 3rd party app here is another way:</w:t>
      </w:r>
    </w:p>
    <w:p w:rsidR="00F16163" w:rsidRPr="00F16163" w:rsidRDefault="00F16163" w:rsidP="00F16163">
      <w:pPr>
        <w:numPr>
          <w:ilvl w:val="1"/>
          <w:numId w:val="1"/>
        </w:numPr>
        <w:shd w:val="clear" w:color="auto" w:fill="FFFFFF"/>
        <w:tabs>
          <w:tab w:val="clear" w:pos="1440"/>
          <w:tab w:val="num" w:pos="2160"/>
        </w:tabs>
        <w:spacing w:after="60" w:line="240" w:lineRule="auto"/>
        <w:ind w:left="720"/>
        <w:rPr>
          <w:rFonts w:eastAsia="Times New Roman" w:cs="Arial"/>
          <w:color w:val="222222"/>
        </w:rPr>
      </w:pPr>
      <w:r w:rsidRPr="00F16163">
        <w:rPr>
          <w:rFonts w:eastAsia="Times New Roman" w:cs="Arial"/>
          <w:color w:val="222222"/>
        </w:rPr>
        <w:t>Copy the .APK file to your device.</w:t>
      </w:r>
    </w:p>
    <w:p w:rsidR="00F16163" w:rsidRPr="00F16163" w:rsidRDefault="00F16163" w:rsidP="00F16163">
      <w:pPr>
        <w:numPr>
          <w:ilvl w:val="1"/>
          <w:numId w:val="1"/>
        </w:numPr>
        <w:shd w:val="clear" w:color="auto" w:fill="FFFFFF"/>
        <w:tabs>
          <w:tab w:val="clear" w:pos="1440"/>
          <w:tab w:val="num" w:pos="2160"/>
        </w:tabs>
        <w:spacing w:after="60" w:line="240" w:lineRule="auto"/>
        <w:ind w:left="720"/>
        <w:rPr>
          <w:rFonts w:eastAsia="Times New Roman" w:cs="Arial"/>
          <w:color w:val="222222"/>
        </w:rPr>
      </w:pPr>
      <w:r w:rsidRPr="00F16163">
        <w:rPr>
          <w:rFonts w:eastAsia="Times New Roman" w:cs="Arial"/>
          <w:color w:val="222222"/>
        </w:rPr>
        <w:t>Use file manager to locate the file.</w:t>
      </w:r>
    </w:p>
    <w:p w:rsidR="00F16163" w:rsidRPr="00F16163" w:rsidRDefault="00F16163" w:rsidP="00F16163">
      <w:pPr>
        <w:numPr>
          <w:ilvl w:val="1"/>
          <w:numId w:val="1"/>
        </w:numPr>
        <w:shd w:val="clear" w:color="auto" w:fill="FFFFFF"/>
        <w:tabs>
          <w:tab w:val="clear" w:pos="1440"/>
          <w:tab w:val="num" w:pos="2160"/>
        </w:tabs>
        <w:spacing w:after="60" w:line="240" w:lineRule="auto"/>
        <w:ind w:left="720"/>
        <w:rPr>
          <w:rFonts w:eastAsia="Times New Roman" w:cs="Arial"/>
          <w:color w:val="222222"/>
        </w:rPr>
      </w:pPr>
      <w:r w:rsidRPr="00F16163">
        <w:rPr>
          <w:rFonts w:eastAsia="Times New Roman" w:cs="Arial"/>
          <w:color w:val="222222"/>
        </w:rPr>
        <w:t>Then click on it.</w:t>
      </w:r>
    </w:p>
    <w:p w:rsidR="00F16163" w:rsidRPr="00F16163" w:rsidRDefault="00F16163" w:rsidP="00F16163">
      <w:pPr>
        <w:numPr>
          <w:ilvl w:val="1"/>
          <w:numId w:val="1"/>
        </w:numPr>
        <w:shd w:val="clear" w:color="auto" w:fill="FFFFFF"/>
        <w:tabs>
          <w:tab w:val="clear" w:pos="1440"/>
          <w:tab w:val="num" w:pos="2160"/>
        </w:tabs>
        <w:spacing w:after="60" w:line="240" w:lineRule="auto"/>
        <w:ind w:left="720"/>
        <w:rPr>
          <w:rFonts w:eastAsia="Times New Roman" w:cs="Arial"/>
          <w:color w:val="222222"/>
        </w:rPr>
      </w:pPr>
      <w:r w:rsidRPr="00F16163">
        <w:rPr>
          <w:rFonts w:eastAsia="Times New Roman" w:cs="Arial"/>
          <w:color w:val="222222"/>
        </w:rPr>
        <w:t>Android App installer should be one of the options in pop-up.</w:t>
      </w:r>
    </w:p>
    <w:p w:rsidR="00F16163" w:rsidRPr="00BD44F2" w:rsidRDefault="00F16163" w:rsidP="00F16163">
      <w:pPr>
        <w:numPr>
          <w:ilvl w:val="1"/>
          <w:numId w:val="1"/>
        </w:numPr>
        <w:shd w:val="clear" w:color="auto" w:fill="FFFFFF"/>
        <w:tabs>
          <w:tab w:val="clear" w:pos="1440"/>
          <w:tab w:val="num" w:pos="2160"/>
        </w:tabs>
        <w:spacing w:line="240" w:lineRule="auto"/>
        <w:ind w:left="720"/>
        <w:rPr>
          <w:rFonts w:eastAsia="Times New Roman" w:cs="Arial"/>
          <w:color w:val="222222"/>
        </w:rPr>
      </w:pPr>
      <w:r w:rsidRPr="00F16163">
        <w:rPr>
          <w:rFonts w:eastAsia="Times New Roman" w:cs="Arial"/>
          <w:color w:val="222222"/>
        </w:rPr>
        <w:t>Select it and it installs.</w:t>
      </w:r>
    </w:p>
    <w:p w:rsidR="00F16163" w:rsidRDefault="00F16163" w:rsidP="00624FC7">
      <w:pPr>
        <w:shd w:val="clear" w:color="auto" w:fill="FFFFFF"/>
        <w:spacing w:line="240" w:lineRule="auto"/>
        <w:ind w:left="720"/>
        <w:rPr>
          <w:rFonts w:eastAsia="Times New Roman" w:cs="Arial"/>
          <w:color w:val="222222"/>
        </w:rPr>
      </w:pPr>
      <w:r w:rsidRPr="00BD44F2">
        <w:rPr>
          <w:rFonts w:eastAsia="Times New Roman" w:cs="Arial"/>
          <w:color w:val="222222"/>
        </w:rPr>
        <w:t xml:space="preserve">Alternatively, download </w:t>
      </w:r>
      <w:hyperlink r:id="rId5" w:history="1">
        <w:r w:rsidRPr="00BD44F2">
          <w:rPr>
            <w:rStyle w:val="Hyperlink"/>
            <w:rFonts w:eastAsia="Times New Roman" w:cs="Arial"/>
          </w:rPr>
          <w:t>http://ses.symb</w:t>
        </w:r>
        <w:r w:rsidRPr="00BD44F2">
          <w:rPr>
            <w:rStyle w:val="Hyperlink"/>
            <w:rFonts w:eastAsia="Times New Roman" w:cs="Arial"/>
          </w:rPr>
          <w:t>o</w:t>
        </w:r>
        <w:r w:rsidRPr="00BD44F2">
          <w:rPr>
            <w:rStyle w:val="Hyperlink"/>
            <w:rFonts w:eastAsia="Times New Roman" w:cs="Arial"/>
          </w:rPr>
          <w:t>l.com/tools/powertools</w:t>
        </w:r>
      </w:hyperlink>
      <w:r w:rsidRPr="00BD44F2">
        <w:rPr>
          <w:rFonts w:eastAsia="Times New Roman" w:cs="Arial"/>
          <w:color w:val="222222"/>
        </w:rPr>
        <w:t xml:space="preserve"> for easy APK installation</w:t>
      </w:r>
    </w:p>
    <w:p w:rsidR="00624FC7" w:rsidRPr="00624FC7" w:rsidRDefault="00624FC7" w:rsidP="00624FC7">
      <w:pPr>
        <w:shd w:val="clear" w:color="auto" w:fill="FFFFFF"/>
        <w:spacing w:line="240" w:lineRule="auto"/>
        <w:ind w:left="720"/>
        <w:rPr>
          <w:rFonts w:eastAsia="Times New Roman" w:cs="Arial"/>
          <w:color w:val="222222"/>
        </w:rPr>
      </w:pPr>
    </w:p>
    <w:p w:rsidR="00F16163" w:rsidRPr="00F16163" w:rsidRDefault="00F16163" w:rsidP="004F15A2">
      <w:r>
        <w:rPr>
          <w:b/>
          <w:u w:val="single"/>
        </w:rPr>
        <w:t>Usage</w:t>
      </w:r>
    </w:p>
    <w:p w:rsidR="0018619B" w:rsidRDefault="00D03A82" w:rsidP="004F15A2">
      <w:r>
        <w:t>Playing the game:</w:t>
      </w:r>
    </w:p>
    <w:p w:rsidR="00EC4558" w:rsidRDefault="0074531D" w:rsidP="004F15A2">
      <w:r>
        <w:tab/>
      </w:r>
      <w:proofErr w:type="spellStart"/>
      <w:r>
        <w:t>Gameplay</w:t>
      </w:r>
      <w:proofErr w:type="spellEnd"/>
      <w:r>
        <w:t xml:space="preserve"> for Barcode Blasters is simple. The objective of the game is to scan 20 barcodes in the least possible time. Numbers will be generated randomly 1-9 to be scanned. If an incorrect barcode is scanned, 1 is added to the number of barcodes that need to be scanned. The top 10 scores for the game are recorded on the scoreboard.</w:t>
      </w:r>
    </w:p>
    <w:p w:rsidR="0074531D" w:rsidRDefault="00EC4558" w:rsidP="004F15A2">
      <w:r>
        <w:rPr>
          <w:noProof/>
        </w:rPr>
        <w:drawing>
          <wp:inline distT="0" distB="0" distL="0" distR="0">
            <wp:extent cx="1945957" cy="3459480"/>
            <wp:effectExtent l="19050" t="0" r="0" b="0"/>
            <wp:docPr id="10" name="Picture 1" descr="C:\Users\XDB687\Desktop\Screenshot_2015-10-12-17-3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DB687\Desktop\Screenshot_2015-10-12-17-37-43.png"/>
                    <pic:cNvPicPr>
                      <a:picLocks noChangeAspect="1" noChangeArrowheads="1"/>
                    </pic:cNvPicPr>
                  </pic:nvPicPr>
                  <pic:blipFill>
                    <a:blip r:embed="rId6" cstate="print"/>
                    <a:srcRect/>
                    <a:stretch>
                      <a:fillRect/>
                    </a:stretch>
                  </pic:blipFill>
                  <pic:spPr bwMode="auto">
                    <a:xfrm>
                      <a:off x="0" y="0"/>
                      <a:ext cx="1947156" cy="3461612"/>
                    </a:xfrm>
                    <a:prstGeom prst="rect">
                      <a:avLst/>
                    </a:prstGeom>
                    <a:noFill/>
                    <a:ln w="9525">
                      <a:noFill/>
                      <a:miter lim="800000"/>
                      <a:headEnd/>
                      <a:tailEnd/>
                    </a:ln>
                  </pic:spPr>
                </pic:pic>
              </a:graphicData>
            </a:graphic>
          </wp:inline>
        </w:drawing>
      </w:r>
    </w:p>
    <w:p w:rsidR="00D03A82" w:rsidRDefault="00D03A82" w:rsidP="004F15A2">
      <w:r>
        <w:lastRenderedPageBreak/>
        <w:t>Setting up a customer scoreboard:</w:t>
      </w:r>
    </w:p>
    <w:p w:rsidR="00C96792" w:rsidRDefault="00C96792" w:rsidP="004F15A2">
      <w:r>
        <w:tab/>
        <w:t>A configuration file is used to set the customer in the application. The file /</w:t>
      </w:r>
      <w:proofErr w:type="spellStart"/>
      <w:r>
        <w:t>sdcard</w:t>
      </w:r>
      <w:proofErr w:type="spellEnd"/>
      <w:r>
        <w:t>/</w:t>
      </w:r>
      <w:proofErr w:type="spellStart"/>
      <w:r>
        <w:t>BarcodeBlasters</w:t>
      </w:r>
      <w:proofErr w:type="spellEnd"/>
      <w:r>
        <w:t>/customer.txt defines the name of the customer that is playing the game. That file links the application to an online scoreboard, and all devices which share the same customer name share the same scoreboard.</w:t>
      </w:r>
    </w:p>
    <w:p w:rsidR="00EC4558" w:rsidRDefault="00EC4558" w:rsidP="004F15A2">
      <w:r>
        <w:rPr>
          <w:noProof/>
        </w:rPr>
        <w:pict>
          <v:oval id="_x0000_s1026" style="position:absolute;margin-left:31.2pt;margin-top:28.05pt;width:1in;height:81.6pt;z-index:251658240" filled="f" strokecolor="#4f81bd [3204]"/>
        </w:pict>
      </w:r>
      <w:r>
        <w:rPr>
          <w:noProof/>
        </w:rPr>
        <w:drawing>
          <wp:inline distT="0" distB="0" distL="0" distR="0">
            <wp:extent cx="1791653" cy="3185160"/>
            <wp:effectExtent l="19050" t="0" r="0" b="0"/>
            <wp:docPr id="14" name="Picture 8" descr="C:\Users\XDB687\Desktop\Screenshot_2015-10-12-19-39-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XDB687\Desktop\Screenshot_2015-10-12-19-39-20.png"/>
                    <pic:cNvPicPr>
                      <a:picLocks noChangeAspect="1" noChangeArrowheads="1"/>
                    </pic:cNvPicPr>
                  </pic:nvPicPr>
                  <pic:blipFill>
                    <a:blip r:embed="rId7" cstate="print"/>
                    <a:srcRect/>
                    <a:stretch>
                      <a:fillRect/>
                    </a:stretch>
                  </pic:blipFill>
                  <pic:spPr bwMode="auto">
                    <a:xfrm>
                      <a:off x="0" y="0"/>
                      <a:ext cx="1791653" cy="3185160"/>
                    </a:xfrm>
                    <a:prstGeom prst="rect">
                      <a:avLst/>
                    </a:prstGeom>
                    <a:noFill/>
                    <a:ln w="9525">
                      <a:noFill/>
                      <a:miter lim="800000"/>
                      <a:headEnd/>
                      <a:tailEnd/>
                    </a:ln>
                  </pic:spPr>
                </pic:pic>
              </a:graphicData>
            </a:graphic>
          </wp:inline>
        </w:drawing>
      </w:r>
    </w:p>
    <w:p w:rsidR="00D03A82" w:rsidRDefault="00D03A82" w:rsidP="004F15A2">
      <w:r>
        <w:t>Setting customer logo:</w:t>
      </w:r>
    </w:p>
    <w:p w:rsidR="00C96792" w:rsidRDefault="00C96792" w:rsidP="004F15A2">
      <w:r>
        <w:tab/>
        <w:t>A configuration file is used to set the logo in the application. The file /</w:t>
      </w:r>
      <w:proofErr w:type="spellStart"/>
      <w:r>
        <w:t>sdcard</w:t>
      </w:r>
      <w:proofErr w:type="spellEnd"/>
      <w:r>
        <w:t>/</w:t>
      </w:r>
      <w:proofErr w:type="spellStart"/>
      <w:r>
        <w:t>BarcodeBlasters</w:t>
      </w:r>
      <w:proofErr w:type="spellEnd"/>
      <w:r>
        <w:t>/logo.png defines the logo which appears on the scoreboard page of the game. If no logo is provided, the space is empty and only the Zebra logo is shown.</w:t>
      </w:r>
    </w:p>
    <w:p w:rsidR="00EC4558" w:rsidRDefault="00EC4558" w:rsidP="004F15A2">
      <w:r>
        <w:rPr>
          <w:noProof/>
        </w:rPr>
        <w:pict>
          <v:oval id="_x0000_s1027" style="position:absolute;margin-left:-15.6pt;margin-top:27.25pt;width:1in;height:81.6pt;z-index:251659264" filled="f" strokecolor="#4f81bd [3204]"/>
        </w:pict>
      </w:r>
      <w:r w:rsidRPr="00EC4558">
        <w:drawing>
          <wp:inline distT="0" distB="0" distL="0" distR="0">
            <wp:extent cx="1791653" cy="3185160"/>
            <wp:effectExtent l="19050" t="0" r="0" b="0"/>
            <wp:docPr id="15" name="Picture 8" descr="C:\Users\XDB687\Desktop\Screenshot_2015-10-12-19-39-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XDB687\Desktop\Screenshot_2015-10-12-19-39-20.png"/>
                    <pic:cNvPicPr>
                      <a:picLocks noChangeAspect="1" noChangeArrowheads="1"/>
                    </pic:cNvPicPr>
                  </pic:nvPicPr>
                  <pic:blipFill>
                    <a:blip r:embed="rId7" cstate="print"/>
                    <a:srcRect/>
                    <a:stretch>
                      <a:fillRect/>
                    </a:stretch>
                  </pic:blipFill>
                  <pic:spPr bwMode="auto">
                    <a:xfrm>
                      <a:off x="0" y="0"/>
                      <a:ext cx="1791653" cy="3185160"/>
                    </a:xfrm>
                    <a:prstGeom prst="rect">
                      <a:avLst/>
                    </a:prstGeom>
                    <a:noFill/>
                    <a:ln w="9525">
                      <a:noFill/>
                      <a:miter lim="800000"/>
                      <a:headEnd/>
                      <a:tailEnd/>
                    </a:ln>
                  </pic:spPr>
                </pic:pic>
              </a:graphicData>
            </a:graphic>
          </wp:inline>
        </w:drawing>
      </w:r>
    </w:p>
    <w:p w:rsidR="00D03A82" w:rsidRDefault="00D03A82" w:rsidP="004F15A2">
      <w:r>
        <w:t>Viewing scores:</w:t>
      </w:r>
    </w:p>
    <w:p w:rsidR="00C96792" w:rsidRDefault="00C96792" w:rsidP="004F15A2">
      <w:r>
        <w:lastRenderedPageBreak/>
        <w:tab/>
        <w:t xml:space="preserve">Scores can be viewed in the application on the high scores page, or online at the customers high score page </w:t>
      </w:r>
      <w:r w:rsidRPr="00C96792">
        <w:rPr>
          <w:i/>
        </w:rPr>
        <w:t>customer_name</w:t>
      </w:r>
      <w:r>
        <w:t>.barcodeblasters.com (</w:t>
      </w:r>
      <w:proofErr w:type="spellStart"/>
      <w:r>
        <w:t>customer_name</w:t>
      </w:r>
      <w:proofErr w:type="spellEnd"/>
      <w:r>
        <w:t xml:space="preserve"> is defined by the customer.txt file).</w:t>
      </w:r>
    </w:p>
    <w:p w:rsidR="00EC4558" w:rsidRPr="00F16163" w:rsidRDefault="00EC4558" w:rsidP="004F15A2">
      <w:r w:rsidRPr="00EC4558">
        <w:drawing>
          <wp:inline distT="0" distB="0" distL="0" distR="0">
            <wp:extent cx="2258378" cy="4014894"/>
            <wp:effectExtent l="19050" t="0" r="8572" b="0"/>
            <wp:docPr id="12" name="Picture 2" descr="C:\Users\XDB687\Desktop\Screenshot_2015-10-12-17-37-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DB687\Desktop\Screenshot_2015-10-12-17-37-27.png"/>
                    <pic:cNvPicPr>
                      <a:picLocks noChangeAspect="1" noChangeArrowheads="1"/>
                    </pic:cNvPicPr>
                  </pic:nvPicPr>
                  <pic:blipFill>
                    <a:blip r:embed="rId8" cstate="print"/>
                    <a:srcRect/>
                    <a:stretch>
                      <a:fillRect/>
                    </a:stretch>
                  </pic:blipFill>
                  <pic:spPr bwMode="auto">
                    <a:xfrm>
                      <a:off x="0" y="0"/>
                      <a:ext cx="2258679" cy="4015429"/>
                    </a:xfrm>
                    <a:prstGeom prst="rect">
                      <a:avLst/>
                    </a:prstGeom>
                    <a:noFill/>
                    <a:ln w="9525">
                      <a:noFill/>
                      <a:miter lim="800000"/>
                      <a:headEnd/>
                      <a:tailEnd/>
                    </a:ln>
                  </pic:spPr>
                </pic:pic>
              </a:graphicData>
            </a:graphic>
          </wp:inline>
        </w:drawing>
      </w:r>
      <w:r>
        <w:rPr>
          <w:noProof/>
        </w:rPr>
        <w:drawing>
          <wp:inline distT="0" distB="0" distL="0" distR="0">
            <wp:extent cx="4431640" cy="2277439"/>
            <wp:effectExtent l="19050" t="0" r="7010" b="0"/>
            <wp:docPr id="13" name="Picture 3" descr="C:\Users\XDB687\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DB687\Desktop\Capture.PNG"/>
                    <pic:cNvPicPr>
                      <a:picLocks noChangeAspect="1" noChangeArrowheads="1"/>
                    </pic:cNvPicPr>
                  </pic:nvPicPr>
                  <pic:blipFill>
                    <a:blip r:embed="rId9" cstate="print"/>
                    <a:srcRect/>
                    <a:stretch>
                      <a:fillRect/>
                    </a:stretch>
                  </pic:blipFill>
                  <pic:spPr bwMode="auto">
                    <a:xfrm>
                      <a:off x="0" y="0"/>
                      <a:ext cx="4433581" cy="2278437"/>
                    </a:xfrm>
                    <a:prstGeom prst="rect">
                      <a:avLst/>
                    </a:prstGeom>
                    <a:noFill/>
                    <a:ln w="9525">
                      <a:noFill/>
                      <a:miter lim="800000"/>
                      <a:headEnd/>
                      <a:tailEnd/>
                    </a:ln>
                  </pic:spPr>
                </pic:pic>
              </a:graphicData>
            </a:graphic>
          </wp:inline>
        </w:drawing>
      </w:r>
    </w:p>
    <w:p w:rsidR="00376F86" w:rsidRPr="0081747F" w:rsidRDefault="79F4FCA4" w:rsidP="00376F86">
      <w:pPr>
        <w:rPr>
          <w:b/>
          <w:u w:val="single"/>
        </w:rPr>
      </w:pPr>
      <w:r w:rsidRPr="79F4FCA4">
        <w:rPr>
          <w:b/>
          <w:bCs/>
          <w:u w:val="single"/>
        </w:rPr>
        <w:t>Known Issues</w:t>
      </w:r>
    </w:p>
    <w:p w:rsidR="79F4FCA4" w:rsidRDefault="79F4FCA4" w:rsidP="79F4FCA4"/>
    <w:sectPr w:rsidR="79F4FCA4" w:rsidSect="00624FC7">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51430"/>
    <w:multiLevelType w:val="multilevel"/>
    <w:tmpl w:val="48A66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F15A2"/>
    <w:rsid w:val="0018619B"/>
    <w:rsid w:val="0019448D"/>
    <w:rsid w:val="00376F86"/>
    <w:rsid w:val="004F15A2"/>
    <w:rsid w:val="00522AFC"/>
    <w:rsid w:val="00624FC7"/>
    <w:rsid w:val="00735179"/>
    <w:rsid w:val="0074531D"/>
    <w:rsid w:val="007A553A"/>
    <w:rsid w:val="0081747F"/>
    <w:rsid w:val="00891A15"/>
    <w:rsid w:val="00942999"/>
    <w:rsid w:val="00A633B3"/>
    <w:rsid w:val="00BD44F2"/>
    <w:rsid w:val="00C53D1E"/>
    <w:rsid w:val="00C871A5"/>
    <w:rsid w:val="00C96792"/>
    <w:rsid w:val="00D03A82"/>
    <w:rsid w:val="00EC4558"/>
    <w:rsid w:val="00ED17A4"/>
    <w:rsid w:val="00EF6D45"/>
    <w:rsid w:val="00F16163"/>
    <w:rsid w:val="00FA5E83"/>
    <w:rsid w:val="79F4FC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32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5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6163"/>
    <w:rPr>
      <w:color w:val="0000FF" w:themeColor="hyperlink"/>
      <w:u w:val="single"/>
    </w:rPr>
  </w:style>
  <w:style w:type="paragraph" w:styleId="BalloonText">
    <w:name w:val="Balloon Text"/>
    <w:basedOn w:val="Normal"/>
    <w:link w:val="BalloonTextChar"/>
    <w:uiPriority w:val="99"/>
    <w:semiHidden/>
    <w:unhideWhenUsed/>
    <w:rsid w:val="00624F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FC7"/>
    <w:rPr>
      <w:rFonts w:ascii="Tahoma" w:hAnsi="Tahoma" w:cs="Tahoma"/>
      <w:sz w:val="16"/>
      <w:szCs w:val="16"/>
    </w:rPr>
  </w:style>
  <w:style w:type="character" w:styleId="FollowedHyperlink">
    <w:name w:val="FollowedHyperlink"/>
    <w:basedOn w:val="DefaultParagraphFont"/>
    <w:uiPriority w:val="99"/>
    <w:semiHidden/>
    <w:unhideWhenUsed/>
    <w:rsid w:val="00D03A8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6201239">
      <w:bodyDiv w:val="1"/>
      <w:marLeft w:val="0"/>
      <w:marRight w:val="0"/>
      <w:marTop w:val="0"/>
      <w:marBottom w:val="0"/>
      <w:divBdr>
        <w:top w:val="none" w:sz="0" w:space="0" w:color="auto"/>
        <w:left w:val="none" w:sz="0" w:space="0" w:color="auto"/>
        <w:bottom w:val="none" w:sz="0" w:space="0" w:color="auto"/>
        <w:right w:val="none" w:sz="0" w:space="0" w:color="auto"/>
      </w:divBdr>
      <w:divsChild>
        <w:div w:id="677972772">
          <w:marLeft w:val="0"/>
          <w:marRight w:val="0"/>
          <w:marTop w:val="0"/>
          <w:marBottom w:val="300"/>
          <w:divBdr>
            <w:top w:val="none" w:sz="0" w:space="0" w:color="auto"/>
            <w:left w:val="none" w:sz="0" w:space="0" w:color="auto"/>
            <w:bottom w:val="none" w:sz="0" w:space="0" w:color="auto"/>
            <w:right w:val="none" w:sz="0" w:space="0" w:color="auto"/>
          </w:divBdr>
          <w:divsChild>
            <w:div w:id="2053573373">
              <w:marLeft w:val="0"/>
              <w:marRight w:val="0"/>
              <w:marTop w:val="0"/>
              <w:marBottom w:val="225"/>
              <w:divBdr>
                <w:top w:val="none" w:sz="0" w:space="0" w:color="auto"/>
                <w:left w:val="none" w:sz="0" w:space="0" w:color="auto"/>
                <w:bottom w:val="none" w:sz="0" w:space="0" w:color="auto"/>
                <w:right w:val="none" w:sz="0" w:space="0" w:color="auto"/>
              </w:divBdr>
            </w:div>
            <w:div w:id="19057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564728">
      <w:bodyDiv w:val="1"/>
      <w:marLeft w:val="0"/>
      <w:marRight w:val="0"/>
      <w:marTop w:val="0"/>
      <w:marBottom w:val="0"/>
      <w:divBdr>
        <w:top w:val="none" w:sz="0" w:space="0" w:color="auto"/>
        <w:left w:val="none" w:sz="0" w:space="0" w:color="auto"/>
        <w:bottom w:val="none" w:sz="0" w:space="0" w:color="auto"/>
        <w:right w:val="none" w:sz="0" w:space="0" w:color="auto"/>
      </w:divBdr>
      <w:divsChild>
        <w:div w:id="222375337">
          <w:marLeft w:val="0"/>
          <w:marRight w:val="0"/>
          <w:marTop w:val="0"/>
          <w:marBottom w:val="300"/>
          <w:divBdr>
            <w:top w:val="none" w:sz="0" w:space="0" w:color="auto"/>
            <w:left w:val="none" w:sz="0" w:space="0" w:color="auto"/>
            <w:bottom w:val="none" w:sz="0" w:space="0" w:color="auto"/>
            <w:right w:val="none" w:sz="0" w:space="0" w:color="auto"/>
          </w:divBdr>
          <w:divsChild>
            <w:div w:id="1703822906">
              <w:marLeft w:val="0"/>
              <w:marRight w:val="0"/>
              <w:marTop w:val="0"/>
              <w:marBottom w:val="225"/>
              <w:divBdr>
                <w:top w:val="none" w:sz="0" w:space="0" w:color="auto"/>
                <w:left w:val="none" w:sz="0" w:space="0" w:color="auto"/>
                <w:bottom w:val="none" w:sz="0" w:space="0" w:color="auto"/>
                <w:right w:val="none" w:sz="0" w:space="0" w:color="auto"/>
              </w:divBdr>
            </w:div>
            <w:div w:id="71731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es.symbol.com/tools/powertool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XDB687</dc:creator>
  <cp:lastModifiedBy>XDB687</cp:lastModifiedBy>
  <cp:revision>4</cp:revision>
  <dcterms:created xsi:type="dcterms:W3CDTF">2015-10-12T15:54:00Z</dcterms:created>
  <dcterms:modified xsi:type="dcterms:W3CDTF">2015-10-12T19:40:00Z</dcterms:modified>
</cp:coreProperties>
</file>